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FBA8" w14:textId="77777777" w:rsidR="00715658" w:rsidRDefault="004C5596" w:rsidP="006D00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КРАСНОХОЛМСКОГО МУНИЦИПАЛЬНОГО ОКРУГА ТВЕРСКОЙ ОБЛАСТИ</w:t>
      </w:r>
    </w:p>
    <w:p w14:paraId="06964263" w14:textId="77777777" w:rsidR="004C5596" w:rsidRDefault="004C5596" w:rsidP="004C5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7D883C" w14:textId="77777777" w:rsidR="004C5596" w:rsidRDefault="004C5596" w:rsidP="004C55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Холм</w:t>
      </w:r>
    </w:p>
    <w:p w14:paraId="2F54A69A" w14:textId="2520A2A0" w:rsidR="004C5596" w:rsidRDefault="006D0025" w:rsidP="004C5596">
      <w:pPr>
        <w:rPr>
          <w:rFonts w:ascii="Times New Roman" w:hAnsi="Times New Roman" w:cs="Times New Roman"/>
          <w:sz w:val="28"/>
          <w:szCs w:val="28"/>
        </w:rPr>
      </w:pPr>
      <w:r w:rsidRPr="006D0025">
        <w:rPr>
          <w:rFonts w:ascii="Times New Roman" w:hAnsi="Times New Roman" w:cs="Times New Roman"/>
          <w:sz w:val="28"/>
          <w:szCs w:val="28"/>
        </w:rPr>
        <w:t>25 декабря 2025 года</w:t>
      </w:r>
      <w:r w:rsidR="004C5596" w:rsidRPr="006D00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6D0025">
        <w:rPr>
          <w:rFonts w:ascii="Times New Roman" w:hAnsi="Times New Roman" w:cs="Times New Roman"/>
          <w:sz w:val="28"/>
          <w:szCs w:val="28"/>
        </w:rPr>
        <w:t>№ 27</w:t>
      </w:r>
      <w:r w:rsidR="004C5596" w:rsidRPr="006D00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14:paraId="04EF7127" w14:textId="77777777" w:rsidR="006D0025" w:rsidRDefault="006D0025" w:rsidP="006D0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4EC91" w14:textId="53C6992F" w:rsidR="00D4104F" w:rsidRDefault="004C5596" w:rsidP="006D0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Думы Краснохолмского муниципально</w:t>
      </w:r>
      <w:r w:rsidR="00114407">
        <w:rPr>
          <w:rFonts w:ascii="Times New Roman" w:hAnsi="Times New Roman" w:cs="Times New Roman"/>
          <w:b/>
          <w:sz w:val="28"/>
          <w:szCs w:val="28"/>
        </w:rPr>
        <w:t>го округа от 18 декабря 2020 №44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114407">
        <w:rPr>
          <w:rFonts w:ascii="Times New Roman" w:hAnsi="Times New Roman" w:cs="Times New Roman"/>
          <w:b/>
          <w:sz w:val="28"/>
          <w:szCs w:val="28"/>
        </w:rPr>
        <w:t>Положения о некоторых вопросах осуществления полномочий лицами, замещающими муниципальные должности Краснохолмского муниципального округа, и особенностях их правового статуса»</w:t>
      </w:r>
    </w:p>
    <w:p w14:paraId="3EFB8FC0" w14:textId="77777777" w:rsidR="006D0025" w:rsidRDefault="006D0025" w:rsidP="00D4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745AA1" w14:textId="728DA4E3" w:rsidR="00D4104F" w:rsidRDefault="00D4104F" w:rsidP="00D4104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</w:t>
      </w:r>
      <w:r w:rsidR="00114407">
        <w:rPr>
          <w:rFonts w:ascii="Times New Roman" w:hAnsi="Times New Roman" w:cs="Times New Roman"/>
          <w:sz w:val="28"/>
          <w:szCs w:val="28"/>
        </w:rPr>
        <w:t xml:space="preserve">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114407">
        <w:rPr>
          <w:rFonts w:ascii="Times New Roman" w:hAnsi="Times New Roman" w:cs="Times New Roman"/>
          <w:sz w:val="28"/>
          <w:szCs w:val="28"/>
        </w:rPr>
        <w:t xml:space="preserve"> Тверской области от 15 июля 2015 № 76-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144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11440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407">
        <w:rPr>
          <w:rFonts w:ascii="Times New Roman" w:hAnsi="Times New Roman" w:cs="Times New Roman"/>
          <w:sz w:val="28"/>
          <w:szCs w:val="28"/>
        </w:rPr>
        <w:t>отдельных вопросах, связанных с осуществлением полномочий лиц, замещающих муниципальные должности Тверской области</w:t>
      </w:r>
      <w:r w:rsidR="00A905B0">
        <w:rPr>
          <w:rFonts w:ascii="Times New Roman" w:hAnsi="Times New Roman" w:cs="Times New Roman"/>
          <w:sz w:val="28"/>
          <w:szCs w:val="28"/>
        </w:rPr>
        <w:t>», Уставом Краснохолмского муниципального округа Тверской области, ДУМА КРАСНОХОЛМСКОГО МУНИЦИПАЛЬНОГО ОКРУГА РЕШИЛА:</w:t>
      </w:r>
    </w:p>
    <w:p w14:paraId="52C5B82A" w14:textId="77777777" w:rsidR="00A905B0" w:rsidRDefault="00A905B0" w:rsidP="00A905B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5B0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114407" w:rsidRPr="009D6005">
        <w:rPr>
          <w:rFonts w:ascii="Times New Roman" w:hAnsi="Times New Roman" w:cs="Times New Roman"/>
          <w:sz w:val="28"/>
          <w:szCs w:val="28"/>
        </w:rPr>
        <w:t>о некоторых вопросах осуществления полномочий лицами, замещающими муниципальные должности Краснохолмского муниципального округа, и особенностях их правового статуса</w:t>
      </w:r>
      <w:r w:rsidRPr="00A905B0">
        <w:rPr>
          <w:rFonts w:ascii="Times New Roman" w:hAnsi="Times New Roman" w:cs="Times New Roman"/>
          <w:sz w:val="28"/>
          <w:szCs w:val="28"/>
        </w:rPr>
        <w:t>, утвержденное решением Думы Краснохолмского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Тверской области от 18 декабря </w:t>
      </w:r>
      <w:r w:rsidR="009D6005">
        <w:rPr>
          <w:rFonts w:ascii="Times New Roman" w:hAnsi="Times New Roman" w:cs="Times New Roman"/>
          <w:sz w:val="28"/>
          <w:szCs w:val="28"/>
        </w:rPr>
        <w:t>2020г. № 44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дополнениями, утвержденными реш</w:t>
      </w:r>
      <w:r w:rsidR="009D6005">
        <w:rPr>
          <w:rFonts w:ascii="Times New Roman" w:hAnsi="Times New Roman" w:cs="Times New Roman"/>
          <w:sz w:val="28"/>
          <w:szCs w:val="28"/>
        </w:rPr>
        <w:t>ениями Думы: от 27.12.2021 № 119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6005">
        <w:rPr>
          <w:rFonts w:ascii="Times New Roman" w:hAnsi="Times New Roman" w:cs="Times New Roman"/>
          <w:sz w:val="28"/>
          <w:szCs w:val="28"/>
        </w:rPr>
        <w:t xml:space="preserve"> от 25.02.2022 № 128, от 22.04.2022 № 142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D6005">
        <w:rPr>
          <w:rFonts w:ascii="Times New Roman" w:hAnsi="Times New Roman" w:cs="Times New Roman"/>
          <w:sz w:val="28"/>
          <w:szCs w:val="28"/>
        </w:rPr>
        <w:t>от 22.08.2022 № 161, от 23.11.2022 № 176, от 24.01.2023 № 187</w:t>
      </w:r>
      <w:r w:rsidR="006B1C7E">
        <w:rPr>
          <w:rFonts w:ascii="Times New Roman" w:hAnsi="Times New Roman" w:cs="Times New Roman"/>
          <w:sz w:val="28"/>
          <w:szCs w:val="28"/>
        </w:rPr>
        <w:t>,</w:t>
      </w:r>
      <w:r w:rsidR="009D6005">
        <w:rPr>
          <w:rFonts w:ascii="Times New Roman" w:hAnsi="Times New Roman" w:cs="Times New Roman"/>
          <w:sz w:val="28"/>
          <w:szCs w:val="28"/>
        </w:rPr>
        <w:t xml:space="preserve"> от 15.02.2023 № 195</w:t>
      </w:r>
      <w:r w:rsidR="000C6299">
        <w:rPr>
          <w:rFonts w:ascii="Times New Roman" w:hAnsi="Times New Roman" w:cs="Times New Roman"/>
          <w:sz w:val="28"/>
          <w:szCs w:val="28"/>
        </w:rPr>
        <w:t>)</w:t>
      </w:r>
      <w:r w:rsidRPr="00A905B0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06370FC2" w14:textId="77777777" w:rsidR="007F1A04" w:rsidRDefault="00D50D7F" w:rsidP="007F1A04">
      <w:pPr>
        <w:pStyle w:val="a3"/>
        <w:numPr>
          <w:ilvl w:val="1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9EC">
        <w:rPr>
          <w:rFonts w:ascii="Times New Roman" w:hAnsi="Times New Roman" w:cs="Times New Roman"/>
          <w:sz w:val="28"/>
          <w:szCs w:val="28"/>
        </w:rPr>
        <w:t xml:space="preserve"> </w:t>
      </w:r>
      <w:r w:rsidR="000A17E2">
        <w:rPr>
          <w:rFonts w:ascii="Times New Roman" w:hAnsi="Times New Roman" w:cs="Times New Roman"/>
          <w:sz w:val="28"/>
          <w:szCs w:val="28"/>
        </w:rPr>
        <w:t>абзаце 1 пункта</w:t>
      </w:r>
      <w:r w:rsidR="009D6005">
        <w:rPr>
          <w:rFonts w:ascii="Times New Roman" w:hAnsi="Times New Roman" w:cs="Times New Roman"/>
          <w:sz w:val="28"/>
          <w:szCs w:val="28"/>
        </w:rPr>
        <w:t xml:space="preserve"> 33</w:t>
      </w:r>
      <w:r w:rsidR="000679EC">
        <w:rPr>
          <w:rFonts w:ascii="Times New Roman" w:hAnsi="Times New Roman" w:cs="Times New Roman"/>
          <w:sz w:val="28"/>
          <w:szCs w:val="28"/>
        </w:rPr>
        <w:t xml:space="preserve"> раздела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«</w:t>
      </w:r>
      <w:r w:rsidR="009D6005">
        <w:rPr>
          <w:rFonts w:ascii="Times New Roman" w:hAnsi="Times New Roman" w:cs="Times New Roman"/>
          <w:sz w:val="28"/>
          <w:szCs w:val="28"/>
        </w:rPr>
        <w:t>Иные гарантии для Главы Краснохолмского муниципального округа</w:t>
      </w:r>
      <w:r w:rsidR="000A17E2">
        <w:rPr>
          <w:rFonts w:ascii="Times New Roman" w:hAnsi="Times New Roman" w:cs="Times New Roman"/>
          <w:sz w:val="28"/>
          <w:szCs w:val="28"/>
        </w:rPr>
        <w:t xml:space="preserve">» Положения </w:t>
      </w:r>
      <w:r w:rsidR="007F1A04">
        <w:rPr>
          <w:rFonts w:ascii="Times New Roman" w:hAnsi="Times New Roman" w:cs="Times New Roman"/>
          <w:sz w:val="28"/>
          <w:szCs w:val="28"/>
        </w:rPr>
        <w:t>после слов</w:t>
      </w:r>
      <w:r w:rsidR="000A17E2">
        <w:rPr>
          <w:rFonts w:ascii="Times New Roman" w:hAnsi="Times New Roman" w:cs="Times New Roman"/>
          <w:sz w:val="28"/>
          <w:szCs w:val="28"/>
        </w:rPr>
        <w:t xml:space="preserve"> «в размере</w:t>
      </w:r>
      <w:r w:rsidR="007F1A04">
        <w:rPr>
          <w:rFonts w:ascii="Times New Roman" w:hAnsi="Times New Roman" w:cs="Times New Roman"/>
          <w:sz w:val="28"/>
          <w:szCs w:val="28"/>
        </w:rPr>
        <w:t>»</w:t>
      </w:r>
      <w:r w:rsidR="000A17E2">
        <w:rPr>
          <w:rFonts w:ascii="Times New Roman" w:hAnsi="Times New Roman" w:cs="Times New Roman"/>
          <w:sz w:val="28"/>
          <w:szCs w:val="28"/>
        </w:rPr>
        <w:t xml:space="preserve"> </w:t>
      </w:r>
      <w:r w:rsidR="009D6005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7F1A04">
        <w:rPr>
          <w:rFonts w:ascii="Times New Roman" w:hAnsi="Times New Roman" w:cs="Times New Roman"/>
          <w:sz w:val="28"/>
          <w:szCs w:val="28"/>
        </w:rPr>
        <w:t xml:space="preserve"> «</w:t>
      </w:r>
      <w:r w:rsidR="000A17E2">
        <w:rPr>
          <w:rFonts w:ascii="Times New Roman" w:hAnsi="Times New Roman" w:cs="Times New Roman"/>
          <w:sz w:val="28"/>
          <w:szCs w:val="28"/>
        </w:rPr>
        <w:t>двух</w:t>
      </w:r>
      <w:r w:rsidR="007F1A04">
        <w:rPr>
          <w:rFonts w:ascii="Times New Roman" w:hAnsi="Times New Roman" w:cs="Times New Roman"/>
          <w:sz w:val="28"/>
          <w:szCs w:val="28"/>
        </w:rPr>
        <w:t>» заменить словом</w:t>
      </w:r>
      <w:r w:rsidR="000A17E2">
        <w:rPr>
          <w:rFonts w:ascii="Times New Roman" w:hAnsi="Times New Roman" w:cs="Times New Roman"/>
          <w:sz w:val="28"/>
          <w:szCs w:val="28"/>
        </w:rPr>
        <w:t xml:space="preserve"> «</w:t>
      </w:r>
      <w:r w:rsidR="007072AC" w:rsidRPr="000A17E2">
        <w:rPr>
          <w:rFonts w:ascii="Times New Roman" w:hAnsi="Times New Roman" w:cs="Times New Roman"/>
          <w:sz w:val="28"/>
          <w:szCs w:val="28"/>
        </w:rPr>
        <w:t>четырех</w:t>
      </w:r>
      <w:r w:rsidR="007F1A04">
        <w:rPr>
          <w:rFonts w:ascii="Times New Roman" w:hAnsi="Times New Roman" w:cs="Times New Roman"/>
          <w:sz w:val="28"/>
          <w:szCs w:val="28"/>
        </w:rPr>
        <w:t>».</w:t>
      </w:r>
    </w:p>
    <w:p w14:paraId="0964398E" w14:textId="77777777" w:rsidR="009D6005" w:rsidRPr="009D6005" w:rsidRDefault="009D6005" w:rsidP="009D6005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1 пункта 52 раздела </w:t>
      </w:r>
      <w:r w:rsidRPr="009D6005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«Иные гарантии для председателя комиссии финансового контроля</w:t>
      </w:r>
      <w:r w:rsidRPr="009D6005">
        <w:rPr>
          <w:rFonts w:ascii="Times New Roman" w:hAnsi="Times New Roman" w:cs="Times New Roman"/>
          <w:sz w:val="28"/>
          <w:szCs w:val="28"/>
        </w:rPr>
        <w:t xml:space="preserve"> Краснохолмского муниципального округа» Положения после слов «в размере»  слово «двух» заменить словом «четырех».</w:t>
      </w:r>
    </w:p>
    <w:p w14:paraId="6500B947" w14:textId="77777777" w:rsidR="007F1A04" w:rsidRDefault="007F1A04" w:rsidP="007F1A0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F1A04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D6005">
        <w:rPr>
          <w:rFonts w:ascii="Times New Roman" w:hAnsi="Times New Roman" w:cs="Times New Roman"/>
          <w:sz w:val="28"/>
          <w:szCs w:val="28"/>
        </w:rPr>
        <w:t>вступает в силу с 01.01.2026г.,</w:t>
      </w:r>
      <w:r w:rsidRPr="007F1A04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9D6005">
        <w:rPr>
          <w:rFonts w:ascii="Times New Roman" w:hAnsi="Times New Roman" w:cs="Times New Roman"/>
          <w:sz w:val="28"/>
          <w:szCs w:val="28"/>
        </w:rPr>
        <w:t xml:space="preserve"> официальному обнародованию и</w:t>
      </w:r>
      <w:r w:rsidRPr="007F1A04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Краснохолмского муниципального округа в информационно-телекоммуникационной сети «Интернет».</w:t>
      </w:r>
    </w:p>
    <w:p w14:paraId="67D0B793" w14:textId="77777777" w:rsidR="007F1A04" w:rsidRDefault="007F1A04" w:rsidP="007F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79FD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Краснохолмского</w:t>
      </w:r>
    </w:p>
    <w:p w14:paraId="4B97B4DA" w14:textId="7AC01EA9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</w:t>
      </w:r>
      <w:r w:rsidR="006D00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proofErr w:type="gramStart"/>
      <w:r w:rsidR="006D0025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="006D00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0025">
        <w:rPr>
          <w:rFonts w:ascii="Times New Roman" w:hAnsi="Times New Roman" w:cs="Times New Roman"/>
          <w:sz w:val="28"/>
          <w:szCs w:val="28"/>
        </w:rPr>
        <w:t xml:space="preserve"> Петухова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1601F626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CD94F" w14:textId="77777777" w:rsid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Краснохолмского</w:t>
      </w:r>
    </w:p>
    <w:p w14:paraId="73398CCE" w14:textId="0D975268" w:rsidR="007F1A04" w:rsidRPr="007F1A04" w:rsidRDefault="007F1A04" w:rsidP="007F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D00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="006D0025">
        <w:rPr>
          <w:rFonts w:ascii="Times New Roman" w:hAnsi="Times New Roman" w:cs="Times New Roman"/>
          <w:sz w:val="28"/>
          <w:szCs w:val="28"/>
        </w:rPr>
        <w:t>В.Ю</w:t>
      </w:r>
      <w:proofErr w:type="spellEnd"/>
      <w:r w:rsidR="006D002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0025">
        <w:rPr>
          <w:rFonts w:ascii="Times New Roman" w:hAnsi="Times New Roman" w:cs="Times New Roman"/>
          <w:sz w:val="28"/>
          <w:szCs w:val="28"/>
        </w:rPr>
        <w:t xml:space="preserve"> Журавлёв</w:t>
      </w:r>
    </w:p>
    <w:p w14:paraId="01DBA444" w14:textId="77777777" w:rsidR="00C532CB" w:rsidRDefault="00C532CB" w:rsidP="00D50D7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532CB" w:rsidSect="006D00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97A8" w14:textId="77777777" w:rsidR="00607DA6" w:rsidRDefault="00607DA6" w:rsidP="006D0025">
      <w:pPr>
        <w:spacing w:after="0" w:line="240" w:lineRule="auto"/>
      </w:pPr>
      <w:r>
        <w:separator/>
      </w:r>
    </w:p>
  </w:endnote>
  <w:endnote w:type="continuationSeparator" w:id="0">
    <w:p w14:paraId="434CB549" w14:textId="77777777" w:rsidR="00607DA6" w:rsidRDefault="00607DA6" w:rsidP="006D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6720" w14:textId="77777777" w:rsidR="00607DA6" w:rsidRDefault="00607DA6" w:rsidP="006D0025">
      <w:pPr>
        <w:spacing w:after="0" w:line="240" w:lineRule="auto"/>
      </w:pPr>
      <w:r>
        <w:separator/>
      </w:r>
    </w:p>
  </w:footnote>
  <w:footnote w:type="continuationSeparator" w:id="0">
    <w:p w14:paraId="62F7E8D2" w14:textId="77777777" w:rsidR="00607DA6" w:rsidRDefault="00607DA6" w:rsidP="006D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626155"/>
      <w:docPartObj>
        <w:docPartGallery w:val="Page Numbers (Top of Page)"/>
        <w:docPartUnique/>
      </w:docPartObj>
    </w:sdtPr>
    <w:sdtContent>
      <w:p w14:paraId="31236F8A" w14:textId="384C1DEE" w:rsidR="006D0025" w:rsidRDefault="006D00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7DB24" w14:textId="77777777" w:rsidR="006D0025" w:rsidRDefault="006D00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2E8E"/>
    <w:multiLevelType w:val="multilevel"/>
    <w:tmpl w:val="F86019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200785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ECF"/>
    <w:rsid w:val="000679EC"/>
    <w:rsid w:val="000A17E2"/>
    <w:rsid w:val="000C6299"/>
    <w:rsid w:val="00114407"/>
    <w:rsid w:val="00397E58"/>
    <w:rsid w:val="004C4B94"/>
    <w:rsid w:val="004C5596"/>
    <w:rsid w:val="005B7ECF"/>
    <w:rsid w:val="00607DA6"/>
    <w:rsid w:val="006B1C7E"/>
    <w:rsid w:val="006C0A5F"/>
    <w:rsid w:val="006D0025"/>
    <w:rsid w:val="007072AC"/>
    <w:rsid w:val="00715658"/>
    <w:rsid w:val="007F1A04"/>
    <w:rsid w:val="009D6005"/>
    <w:rsid w:val="00A905B0"/>
    <w:rsid w:val="00BA7AF9"/>
    <w:rsid w:val="00BF1DE4"/>
    <w:rsid w:val="00C532CB"/>
    <w:rsid w:val="00D4104F"/>
    <w:rsid w:val="00D5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1031"/>
  <w15:docId w15:val="{3A175C43-A908-4C49-97F9-A7103D3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32C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532C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D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025"/>
  </w:style>
  <w:style w:type="paragraph" w:styleId="a8">
    <w:name w:val="footer"/>
    <w:basedOn w:val="a"/>
    <w:link w:val="a9"/>
    <w:uiPriority w:val="99"/>
    <w:unhideWhenUsed/>
    <w:rsid w:val="006D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Usr-7A93</cp:lastModifiedBy>
  <cp:revision>9</cp:revision>
  <cp:lastPrinted>2025-12-29T08:01:00Z</cp:lastPrinted>
  <dcterms:created xsi:type="dcterms:W3CDTF">2025-10-24T05:57:00Z</dcterms:created>
  <dcterms:modified xsi:type="dcterms:W3CDTF">2025-12-29T08:03:00Z</dcterms:modified>
</cp:coreProperties>
</file>